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7B" w:rsidRDefault="009E221A">
      <w:pPr>
        <w:spacing w:beforeLines="50" w:before="217" w:afterLines="50" w:after="217" w:line="400" w:lineRule="exact"/>
        <w:jc w:val="center"/>
        <w:rPr>
          <w:rFonts w:ascii="华文中宋" w:eastAsia="华文中宋" w:hAnsi="华文中宋" w:cs="华文中宋"/>
          <w:bCs/>
          <w:szCs w:val="21"/>
        </w:rPr>
      </w:pPr>
      <w:r>
        <w:rPr>
          <w:rFonts w:ascii="华文中宋" w:eastAsia="华文中宋" w:hAnsi="华文中宋" w:cs="华文中宋" w:hint="eastAsia"/>
          <w:bCs/>
          <w:sz w:val="36"/>
          <w:szCs w:val="21"/>
        </w:rPr>
        <w:t>2023</w:t>
      </w:r>
      <w:r>
        <w:rPr>
          <w:rFonts w:ascii="华文中宋" w:eastAsia="华文中宋" w:hAnsi="华文中宋" w:cs="华文中宋" w:hint="eastAsia"/>
          <w:bCs/>
          <w:sz w:val="36"/>
          <w:szCs w:val="21"/>
        </w:rPr>
        <w:t>年度湖北省科学技术进步奖公示信息</w:t>
      </w:r>
    </w:p>
    <w:tbl>
      <w:tblPr>
        <w:tblStyle w:val="aa"/>
        <w:tblW w:w="138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740"/>
        <w:gridCol w:w="1984"/>
        <w:gridCol w:w="709"/>
        <w:gridCol w:w="1701"/>
        <w:gridCol w:w="868"/>
        <w:gridCol w:w="124"/>
        <w:gridCol w:w="992"/>
        <w:gridCol w:w="1049"/>
        <w:gridCol w:w="652"/>
        <w:gridCol w:w="3261"/>
        <w:gridCol w:w="992"/>
      </w:tblGrid>
      <w:tr w:rsidR="00F64A7B" w:rsidTr="00FC0749">
        <w:trPr>
          <w:trHeight w:val="476"/>
          <w:jc w:val="center"/>
        </w:trPr>
        <w:tc>
          <w:tcPr>
            <w:tcW w:w="1555" w:type="dxa"/>
            <w:gridSpan w:val="2"/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项目名称</w:t>
            </w:r>
          </w:p>
        </w:tc>
        <w:tc>
          <w:tcPr>
            <w:tcW w:w="12332" w:type="dxa"/>
            <w:gridSpan w:val="10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高效低耗活性焦制备及烟气净化技术装备与应用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1555" w:type="dxa"/>
            <w:gridSpan w:val="2"/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提名单位</w:t>
            </w:r>
          </w:p>
        </w:tc>
        <w:tc>
          <w:tcPr>
            <w:tcW w:w="5262" w:type="dxa"/>
            <w:gridSpan w:val="4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湖北省技术市场协会</w:t>
            </w:r>
          </w:p>
        </w:tc>
        <w:tc>
          <w:tcPr>
            <w:tcW w:w="2165" w:type="dxa"/>
            <w:gridSpan w:val="3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提名等级</w:t>
            </w:r>
          </w:p>
        </w:tc>
        <w:tc>
          <w:tcPr>
            <w:tcW w:w="4905" w:type="dxa"/>
            <w:gridSpan w:val="3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湖北省科学技术进步奖一等奖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1555" w:type="dxa"/>
            <w:gridSpan w:val="2"/>
            <w:vAlign w:val="center"/>
          </w:tcPr>
          <w:p w:rsidR="00F64A7B" w:rsidRDefault="009E221A">
            <w:pPr>
              <w:spacing w:line="28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主要完成人</w:t>
            </w:r>
          </w:p>
        </w:tc>
        <w:tc>
          <w:tcPr>
            <w:tcW w:w="12332" w:type="dxa"/>
            <w:gridSpan w:val="10"/>
            <w:vAlign w:val="center"/>
          </w:tcPr>
          <w:p w:rsidR="00F64A7B" w:rsidRDefault="009E221A">
            <w:pPr>
              <w:spacing w:line="400" w:lineRule="exact"/>
              <w:rPr>
                <w:rFonts w:ascii="华文中宋" w:eastAsia="华文中宋" w:hAnsi="华文中宋" w:cs="华文中宋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sz w:val="24"/>
                <w:szCs w:val="24"/>
                <w:lang w:bidi="ar"/>
              </w:rPr>
              <w:t>邵雁、胡鑫、赵波、向浩、刘子豪、柯雪利、张兵、何炽、郝佳宇、赵庆文、夏阳、罗海兵、熊劲、李飞、胡国峰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1555" w:type="dxa"/>
            <w:gridSpan w:val="2"/>
            <w:vAlign w:val="center"/>
          </w:tcPr>
          <w:p w:rsidR="00F64A7B" w:rsidRDefault="009E221A">
            <w:pPr>
              <w:spacing w:line="28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完成单位</w:t>
            </w:r>
          </w:p>
        </w:tc>
        <w:tc>
          <w:tcPr>
            <w:tcW w:w="12332" w:type="dxa"/>
            <w:gridSpan w:val="10"/>
            <w:vAlign w:val="center"/>
          </w:tcPr>
          <w:p w:rsidR="00F64A7B" w:rsidRDefault="009E221A">
            <w:pPr>
              <w:spacing w:line="400" w:lineRule="exact"/>
              <w:rPr>
                <w:rFonts w:ascii="华文中宋" w:eastAsia="华文中宋" w:hAnsi="华文中宋" w:cs="华文中宋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中冶南方都市环保工程技术股份有限公司、武汉科技大学、湖北金盛兰冶金科技有限公司、广西盛隆冶金有限公司、西安交通大学</w:t>
            </w:r>
          </w:p>
        </w:tc>
        <w:bookmarkStart w:id="0" w:name="_GoBack"/>
        <w:bookmarkEnd w:id="0"/>
      </w:tr>
      <w:tr w:rsidR="00F64A7B" w:rsidTr="00FC0749">
        <w:trPr>
          <w:trHeight w:val="476"/>
          <w:jc w:val="center"/>
        </w:trPr>
        <w:tc>
          <w:tcPr>
            <w:tcW w:w="13887" w:type="dxa"/>
            <w:gridSpan w:val="12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主要知识产权和标准规范等目录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序号</w:t>
            </w:r>
          </w:p>
        </w:tc>
        <w:tc>
          <w:tcPr>
            <w:tcW w:w="740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4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</w:t>
            </w:r>
          </w:p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具体名称</w:t>
            </w:r>
          </w:p>
        </w:tc>
        <w:tc>
          <w:tcPr>
            <w:tcW w:w="709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国家</w:t>
            </w:r>
          </w:p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（地区）</w:t>
            </w:r>
          </w:p>
        </w:tc>
        <w:tc>
          <w:tcPr>
            <w:tcW w:w="1701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授权号</w:t>
            </w:r>
          </w:p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（标准编号）</w:t>
            </w:r>
          </w:p>
        </w:tc>
        <w:tc>
          <w:tcPr>
            <w:tcW w:w="992" w:type="dxa"/>
            <w:gridSpan w:val="2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授权（标准发布）</w:t>
            </w:r>
          </w:p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日期</w:t>
            </w:r>
          </w:p>
        </w:tc>
        <w:tc>
          <w:tcPr>
            <w:tcW w:w="992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证书编号</w:t>
            </w:r>
          </w:p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701" w:type="dxa"/>
            <w:gridSpan w:val="2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权利人</w:t>
            </w:r>
          </w:p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（标准起草单位）</w:t>
            </w:r>
          </w:p>
        </w:tc>
        <w:tc>
          <w:tcPr>
            <w:tcW w:w="3261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发明人</w:t>
            </w:r>
          </w:p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（标准起草人）</w:t>
            </w:r>
          </w:p>
        </w:tc>
        <w:tc>
          <w:tcPr>
            <w:tcW w:w="992" w:type="dxa"/>
            <w:vAlign w:val="center"/>
          </w:tcPr>
          <w:p w:rsidR="00F64A7B" w:rsidRDefault="009E221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发明专利（标准）有效状态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color w:val="000000"/>
                <w:kern w:val="0"/>
                <w:sz w:val="18"/>
                <w:szCs w:val="18"/>
                <w:lang w:bidi="ar"/>
              </w:rPr>
              <w:t>一种利用活性焦磨损废焦制备的活性焦及其制备方法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中国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ZL202011231433.X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2023/2/3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5723624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中冶南方都市环保工程技术股份有限公司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邵雁，刘子豪，宋自新，熊敬超，杨振，夏阳，郭华军，胡国峰，向浩，陈堃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color w:val="000000"/>
                <w:kern w:val="0"/>
                <w:sz w:val="18"/>
                <w:szCs w:val="18"/>
                <w:lang w:bidi="ar"/>
              </w:rPr>
              <w:t>活性焦及其制备方法和应用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中国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ZL202010592429.X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2021/4/20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4372959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中冶南方都市环保工程技术股份有限公司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熊敬超，宋自新，邵雁，向浩，代伟有，刘子豪，郭华军，胡国峰，刘颖，史记熙，覃慧，杨振，蒋庆肯，姜明明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color w:val="000000"/>
                <w:kern w:val="0"/>
                <w:sz w:val="18"/>
                <w:szCs w:val="18"/>
                <w:lang w:bidi="ar"/>
              </w:rPr>
              <w:t>一种脱硫脱硝活性焦再生效果快速评价方法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ZL202010613247.6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2021/9/3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4658256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中冶南方都市环保工程技术股份有限公司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熊敬超，宋自新，邵雁，向浩，代伟有，胡鑫，魏卫，刘子豪，秦峰，郭华军，潘春锋，胡国峰，史记熙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color w:val="000000"/>
                <w:kern w:val="0"/>
                <w:sz w:val="18"/>
                <w:szCs w:val="18"/>
                <w:lang w:bidi="ar"/>
              </w:rPr>
              <w:t>一种脱硫脱硝活性焦性能状态快速评价方法及系统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中国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ZL202011221261.8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2022/7/8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5288447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中冶南方都市环保工程技术股份有限公司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向浩，熊敬超，邵雁，宋自新，代伟有，胡鑫，魏卫，刘子豪，秦峰，郭华军，潘春锋，胡国峰，郝佳宇，史记熙，刘颖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一种抗硫中毒且脱硝效率高的活性焦制备方法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中国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ZL202111423124.7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2023/8/25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6271249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中冶南方都市环保工程技术股份有限公司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夏阳，刘子豪，杨振，邵雁，向浩，刘颖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华文中宋" w:cs="仿宋_GB2312"/>
                <w:color w:val="000000"/>
                <w:kern w:val="0"/>
                <w:sz w:val="18"/>
                <w:szCs w:val="18"/>
                <w:lang w:bidi="ar"/>
              </w:rPr>
              <w:t>一种卸料装置和活性焦脱硫脱硝系统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中国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ZL 2021 1 </w:t>
            </w: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0946640.1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jc w:val="center"/>
              <w:textAlignment w:val="center"/>
              <w:rPr>
                <w:rFonts w:eastAsia="华文中宋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华文中宋" w:cs="仿宋_GB2312" w:hint="eastAsia"/>
                <w:color w:val="000000"/>
                <w:kern w:val="0"/>
                <w:sz w:val="18"/>
                <w:szCs w:val="18"/>
                <w:lang w:bidi="ar"/>
              </w:rPr>
              <w:t>2023/09/29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6365651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中冶南方都市环保工程技术股份有限公司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江欢欢，胡文杰，熊焱军，郝佳宇，邹振华，王军，李飞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  <w:lang w:bidi="ar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一种多孔碳花吸附材料及其制备方法与应用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中国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ZL201710115048.0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2019-02-5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3243016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西安交通大学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何炽，陈长伟，郑春莉，潘华，于艳科，刘红霞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发明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一种氮掺杂高分散金属纳米粒子</w:t>
            </w:r>
            <w:r>
              <w:rPr>
                <w:rFonts w:ascii="Times New Roman" w:eastAsia="华文中宋" w:cs="仿宋_GB2312"/>
                <w:sz w:val="18"/>
                <w:szCs w:val="18"/>
              </w:rPr>
              <w:t>@</w:t>
            </w:r>
            <w:r>
              <w:rPr>
                <w:rFonts w:ascii="Times New Roman" w:eastAsia="华文中宋" w:cs="仿宋_GB2312"/>
                <w:sz w:val="18"/>
                <w:szCs w:val="18"/>
              </w:rPr>
              <w:t>多孔碳材料的制备方法与应用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ZL202110050732.1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2022-12-09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5635504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西安交通大学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何炽，陈长伟，马牧笛，姜泽宇，冯祥波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  <w:lang w:bidi="ar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476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</w:rPr>
              <w:t>专著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活性焦烟气净化关键技术与工程应用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ISBN</w:t>
            </w:r>
            <w:r>
              <w:rPr>
                <w:rFonts w:ascii="Times New Roman" w:eastAsia="华文中宋" w:cs="仿宋_GB2312"/>
                <w:sz w:val="18"/>
                <w:szCs w:val="18"/>
              </w:rPr>
              <w:t>：</w:t>
            </w:r>
            <w:r>
              <w:rPr>
                <w:rFonts w:ascii="Times New Roman" w:eastAsia="华文中宋" w:cs="仿宋_GB2312"/>
                <w:sz w:val="18"/>
                <w:szCs w:val="18"/>
              </w:rPr>
              <w:t>978-7-5680-7023-2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2021.07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</w:pPr>
            <w:r>
              <w:rPr>
                <w:rFonts w:eastAsia="华文中宋" w:cs="仿宋_GB2312"/>
                <w:sz w:val="18"/>
                <w:szCs w:val="18"/>
              </w:rPr>
              <w:t>中冶南方都市环保工程技术股份有限公司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熊敬超、宋自新、邵雁、何炽、向浩、刘子豪、郭华军、胡鑫、熊劲、夏龙、姜泽宇、建艳飞、田明姣、武雅妮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有效</w:t>
            </w:r>
          </w:p>
        </w:tc>
      </w:tr>
      <w:tr w:rsidR="00F64A7B" w:rsidTr="00FC0749">
        <w:trPr>
          <w:trHeight w:val="2188"/>
          <w:jc w:val="center"/>
        </w:trPr>
        <w:tc>
          <w:tcPr>
            <w:tcW w:w="815" w:type="dxa"/>
            <w:vAlign w:val="center"/>
          </w:tcPr>
          <w:p w:rsidR="00F64A7B" w:rsidRDefault="009E221A">
            <w:pPr>
              <w:spacing w:line="400" w:lineRule="exact"/>
              <w:jc w:val="center"/>
              <w:rPr>
                <w:rFonts w:eastAsia="华文中宋" w:cs="华文中宋"/>
                <w:sz w:val="18"/>
                <w:szCs w:val="18"/>
              </w:rPr>
            </w:pPr>
            <w:r>
              <w:rPr>
                <w:rFonts w:eastAsia="华文中宋" w:cs="华文中宋" w:hint="eastAsia"/>
                <w:sz w:val="18"/>
                <w:szCs w:val="18"/>
              </w:rPr>
              <w:t>1</w:t>
            </w:r>
            <w:r>
              <w:rPr>
                <w:rFonts w:eastAsia="华文中宋" w:cs="华文中宋" w:hint="eastAsia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spacing w:line="360" w:lineRule="exact"/>
              <w:jc w:val="center"/>
              <w:rPr>
                <w:rFonts w:eastAsia="华文中宋" w:cs="仿宋_GB2312"/>
                <w:sz w:val="18"/>
                <w:szCs w:val="18"/>
              </w:rPr>
            </w:pPr>
            <w:r>
              <w:rPr>
                <w:rFonts w:eastAsia="华文中宋" w:cs="仿宋_GB2312" w:hint="eastAsia"/>
                <w:sz w:val="18"/>
                <w:szCs w:val="18"/>
                <w:lang w:bidi="ar"/>
              </w:rPr>
              <w:t>论文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Hierarchical Hollow MnO</w:t>
            </w:r>
            <w:r>
              <w:rPr>
                <w:rFonts w:ascii="Times New Roman" w:eastAsia="华文中宋" w:cs="仿宋_GB2312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eastAsia="华文中宋" w:cs="仿宋_GB2312"/>
                <w:sz w:val="18"/>
                <w:szCs w:val="18"/>
              </w:rPr>
              <w:t>@CeO</w:t>
            </w:r>
            <w:r>
              <w:rPr>
                <w:rFonts w:ascii="Times New Roman" w:eastAsia="华文中宋" w:cs="仿宋_GB2312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eastAsia="华文中宋" w:cs="仿宋_GB2312"/>
                <w:sz w:val="18"/>
                <w:szCs w:val="18"/>
              </w:rPr>
              <w:t xml:space="preserve"> Heterostructures for NO oxidation: Remarkably Promoted Activity and SO</w:t>
            </w:r>
            <w:r>
              <w:rPr>
                <w:rFonts w:ascii="Times New Roman" w:eastAsia="华文中宋" w:cs="仿宋_GB2312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eastAsia="华文中宋" w:cs="仿宋_GB2312"/>
                <w:sz w:val="18"/>
                <w:szCs w:val="18"/>
              </w:rPr>
              <w:t xml:space="preserve"> Tolerance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美国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ACS catal.(IF=13.084)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2021-11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西安交通大学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</w:rPr>
            </w:pP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Lei Chen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Chen Zhang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Yuxin Li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Chun-Ran Chang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Chi He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Qiang Lu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Yunsong Yu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Peigao Duan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Zaoxiao Zhang</w:t>
            </w: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  <w:t>and Rafael Luque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A7B" w:rsidRDefault="009E221A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华文中宋" w:cs="仿宋_GB2312" w:hint="default"/>
                <w:sz w:val="18"/>
                <w:szCs w:val="18"/>
                <w:lang w:bidi="ar"/>
              </w:rPr>
            </w:pPr>
            <w:r>
              <w:rPr>
                <w:rFonts w:ascii="Times New Roman" w:eastAsia="华文中宋" w:cs="仿宋_GB2312"/>
                <w:sz w:val="18"/>
                <w:szCs w:val="18"/>
                <w:lang w:bidi="ar"/>
              </w:rPr>
              <w:t>有效</w:t>
            </w:r>
          </w:p>
        </w:tc>
      </w:tr>
    </w:tbl>
    <w:p w:rsidR="00F64A7B" w:rsidRDefault="00F64A7B">
      <w:pPr>
        <w:spacing w:line="20" w:lineRule="atLeast"/>
        <w:jc w:val="center"/>
        <w:rPr>
          <w:b/>
          <w:sz w:val="21"/>
          <w:szCs w:val="21"/>
        </w:rPr>
      </w:pPr>
    </w:p>
    <w:sectPr w:rsidR="00F64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1A" w:rsidRDefault="009E221A">
      <w:pPr>
        <w:spacing w:line="240" w:lineRule="auto"/>
      </w:pPr>
      <w:r>
        <w:separator/>
      </w:r>
    </w:p>
  </w:endnote>
  <w:endnote w:type="continuationSeparator" w:id="0">
    <w:p w:rsidR="009E221A" w:rsidRDefault="009E2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7B" w:rsidRDefault="00F64A7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7B" w:rsidRDefault="00F64A7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7B" w:rsidRDefault="00F64A7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1A" w:rsidRDefault="009E221A">
      <w:pPr>
        <w:spacing w:line="240" w:lineRule="auto"/>
      </w:pPr>
      <w:r>
        <w:separator/>
      </w:r>
    </w:p>
  </w:footnote>
  <w:footnote w:type="continuationSeparator" w:id="0">
    <w:p w:rsidR="009E221A" w:rsidRDefault="009E22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7B" w:rsidRDefault="00F64A7B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7B" w:rsidRDefault="00F64A7B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7B" w:rsidRDefault="00F64A7B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iZDYzOTZjZjg2ODI1MGYzNGRkMmM2MGYwZWM1YmIifQ=="/>
  </w:docVars>
  <w:rsids>
    <w:rsidRoot w:val="00CC1191"/>
    <w:rsid w:val="00057AA2"/>
    <w:rsid w:val="00057B32"/>
    <w:rsid w:val="00074F51"/>
    <w:rsid w:val="000C7F6B"/>
    <w:rsid w:val="00110654"/>
    <w:rsid w:val="001140EF"/>
    <w:rsid w:val="00124973"/>
    <w:rsid w:val="0017059E"/>
    <w:rsid w:val="001803F9"/>
    <w:rsid w:val="001B472D"/>
    <w:rsid w:val="001C156A"/>
    <w:rsid w:val="00275281"/>
    <w:rsid w:val="00275609"/>
    <w:rsid w:val="0027745E"/>
    <w:rsid w:val="002867F9"/>
    <w:rsid w:val="00287332"/>
    <w:rsid w:val="00293D12"/>
    <w:rsid w:val="002C462F"/>
    <w:rsid w:val="002D011E"/>
    <w:rsid w:val="003B6016"/>
    <w:rsid w:val="00407D54"/>
    <w:rsid w:val="00421DF8"/>
    <w:rsid w:val="00431CBC"/>
    <w:rsid w:val="00476EF0"/>
    <w:rsid w:val="004D1208"/>
    <w:rsid w:val="00587D24"/>
    <w:rsid w:val="005A489B"/>
    <w:rsid w:val="005D0A35"/>
    <w:rsid w:val="00646ECD"/>
    <w:rsid w:val="00687B77"/>
    <w:rsid w:val="006C73E7"/>
    <w:rsid w:val="007321E7"/>
    <w:rsid w:val="007462CD"/>
    <w:rsid w:val="00783A17"/>
    <w:rsid w:val="007E341C"/>
    <w:rsid w:val="00953187"/>
    <w:rsid w:val="009574C5"/>
    <w:rsid w:val="0096259A"/>
    <w:rsid w:val="009D3FAC"/>
    <w:rsid w:val="009E221A"/>
    <w:rsid w:val="009F08CF"/>
    <w:rsid w:val="00A40C84"/>
    <w:rsid w:val="00A64BC1"/>
    <w:rsid w:val="00A721D4"/>
    <w:rsid w:val="00AB0DA4"/>
    <w:rsid w:val="00AB14E4"/>
    <w:rsid w:val="00B11231"/>
    <w:rsid w:val="00B84FA2"/>
    <w:rsid w:val="00BC7C5D"/>
    <w:rsid w:val="00BE007B"/>
    <w:rsid w:val="00BF39D0"/>
    <w:rsid w:val="00BF44EC"/>
    <w:rsid w:val="00C40ADD"/>
    <w:rsid w:val="00C73532"/>
    <w:rsid w:val="00C81752"/>
    <w:rsid w:val="00CA661D"/>
    <w:rsid w:val="00CC1191"/>
    <w:rsid w:val="00CF02EF"/>
    <w:rsid w:val="00D1337D"/>
    <w:rsid w:val="00E02738"/>
    <w:rsid w:val="00E02FFF"/>
    <w:rsid w:val="00E939F0"/>
    <w:rsid w:val="00EB420E"/>
    <w:rsid w:val="00EE7453"/>
    <w:rsid w:val="00F64A7B"/>
    <w:rsid w:val="00F849A8"/>
    <w:rsid w:val="00FA01AB"/>
    <w:rsid w:val="00FC0749"/>
    <w:rsid w:val="0E4E0B87"/>
    <w:rsid w:val="16C9354B"/>
    <w:rsid w:val="19114F77"/>
    <w:rsid w:val="1D536E88"/>
    <w:rsid w:val="24A34F2A"/>
    <w:rsid w:val="2F372FC5"/>
    <w:rsid w:val="30BE530D"/>
    <w:rsid w:val="42582E81"/>
    <w:rsid w:val="4849003A"/>
    <w:rsid w:val="494644B1"/>
    <w:rsid w:val="5B2D553D"/>
    <w:rsid w:val="67271682"/>
    <w:rsid w:val="6A2D497D"/>
    <w:rsid w:val="6AE04094"/>
    <w:rsid w:val="6ECD4657"/>
    <w:rsid w:val="782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1D747-1AC5-4868-83F9-793CE93B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姜明明</cp:lastModifiedBy>
  <cp:revision>25</cp:revision>
  <cp:lastPrinted>2019-12-03T02:10:00Z</cp:lastPrinted>
  <dcterms:created xsi:type="dcterms:W3CDTF">2023-11-06T04:48:00Z</dcterms:created>
  <dcterms:modified xsi:type="dcterms:W3CDTF">2023-11-10T01:46:00Z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75DB8B3A0F3842808F9CEE1558BBD89F_13</vt:lpwstr>
  </property>
</Properties>
</file>